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AEACD" w14:textId="77777777" w:rsidR="00C529B5" w:rsidRPr="00835D61" w:rsidRDefault="00C529B5" w:rsidP="00C529B5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«Утверждаю»</w:t>
      </w:r>
    </w:p>
    <w:p w14:paraId="072E8C4C" w14:textId="77777777" w:rsidR="00C529B5" w:rsidRPr="00835D61" w:rsidRDefault="00C529B5" w:rsidP="00C529B5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553247">
        <w:rPr>
          <w:rFonts w:ascii="Times New Roman" w:hAnsi="Times New Roman"/>
          <w:sz w:val="28"/>
          <w:szCs w:val="28"/>
        </w:rPr>
        <w:t xml:space="preserve"> – </w:t>
      </w:r>
      <w:r w:rsidRPr="00835D61">
        <w:rPr>
          <w:rFonts w:ascii="Times New Roman" w:hAnsi="Times New Roman"/>
          <w:sz w:val="28"/>
          <w:szCs w:val="28"/>
        </w:rPr>
        <w:t>Главный инженер</w:t>
      </w:r>
    </w:p>
    <w:p w14:paraId="1FC90093" w14:textId="77777777" w:rsidR="00C529B5" w:rsidRPr="00835D61" w:rsidRDefault="00C529B5" w:rsidP="00C529B5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D27CD62" w14:textId="77777777" w:rsidR="00C529B5" w:rsidRPr="00835D61" w:rsidRDefault="00C529B5" w:rsidP="00C529B5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AFF1B77" w14:textId="77777777" w:rsidR="00C529B5" w:rsidRPr="00835D61" w:rsidRDefault="00C529B5" w:rsidP="00C529B5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«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97CDF" w:rsidRPr="00835D61">
        <w:rPr>
          <w:rFonts w:ascii="Times New Roman" w:hAnsi="Times New Roman"/>
          <w:sz w:val="28"/>
          <w:szCs w:val="28"/>
          <w:u w:val="single"/>
        </w:rPr>
        <w:t>2</w:t>
      </w:r>
      <w:r w:rsidR="001E03C5">
        <w:rPr>
          <w:rFonts w:ascii="Times New Roman" w:hAnsi="Times New Roman"/>
          <w:sz w:val="28"/>
          <w:szCs w:val="28"/>
          <w:u w:val="single"/>
        </w:rPr>
        <w:t>1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»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E03C5">
        <w:rPr>
          <w:rFonts w:ascii="Times New Roman" w:hAnsi="Times New Roman"/>
          <w:sz w:val="28"/>
          <w:szCs w:val="28"/>
          <w:u w:val="single"/>
        </w:rPr>
        <w:t>декабря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202</w:t>
      </w:r>
      <w:r w:rsidR="007E6896" w:rsidRPr="00835D61">
        <w:rPr>
          <w:rFonts w:ascii="Times New Roman" w:hAnsi="Times New Roman"/>
          <w:sz w:val="28"/>
          <w:szCs w:val="28"/>
        </w:rPr>
        <w:t>1</w:t>
      </w:r>
      <w:r w:rsidR="0088368D">
        <w:rPr>
          <w:rFonts w:ascii="Times New Roman" w:hAnsi="Times New Roman"/>
          <w:sz w:val="28"/>
          <w:szCs w:val="28"/>
        </w:rPr>
        <w:t> </w:t>
      </w:r>
      <w:r w:rsidRPr="00835D61">
        <w:rPr>
          <w:rFonts w:ascii="Times New Roman" w:hAnsi="Times New Roman"/>
          <w:sz w:val="28"/>
          <w:szCs w:val="28"/>
        </w:rPr>
        <w:t>г.</w:t>
      </w:r>
    </w:p>
    <w:p w14:paraId="27CD8F9B" w14:textId="77777777" w:rsidR="00C529B5" w:rsidRPr="00835D61" w:rsidRDefault="00C529B5" w:rsidP="00C529B5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835D6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40AEC07" w14:textId="73D5AB5C" w:rsidR="00C529B5" w:rsidRPr="00835D61" w:rsidRDefault="00C529B5" w:rsidP="00C52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E03C5">
        <w:rPr>
          <w:rFonts w:ascii="Times New Roman" w:hAnsi="Times New Roman"/>
          <w:sz w:val="24"/>
          <w:szCs w:val="24"/>
        </w:rPr>
        <w:t>ГКПЗ 2022 года, Лот №22.000028 «Приобретение измерительных приборов» (</w:t>
      </w:r>
      <w:r w:rsidRPr="00835D61">
        <w:rPr>
          <w:rFonts w:ascii="Times New Roman" w:hAnsi="Times New Roman"/>
          <w:sz w:val="24"/>
          <w:szCs w:val="24"/>
        </w:rPr>
        <w:t>Инвестиционная программа</w:t>
      </w:r>
      <w:r w:rsidR="001E03C5">
        <w:rPr>
          <w:rFonts w:ascii="Times New Roman" w:hAnsi="Times New Roman"/>
          <w:sz w:val="24"/>
          <w:szCs w:val="24"/>
        </w:rPr>
        <w:t xml:space="preserve"> 2022 г., код проекта 55.01.0186)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020D7D4C" w14:textId="77777777" w:rsidR="00C529B5" w:rsidRPr="00835D61" w:rsidRDefault="00C529B5" w:rsidP="00C31252">
      <w:pPr>
        <w:pStyle w:val="a7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835D61">
        <w:t xml:space="preserve">Наименование закупки: </w:t>
      </w:r>
      <w:r w:rsidR="00C31252" w:rsidRPr="00835D61">
        <w:rPr>
          <w:rStyle w:val="a8"/>
          <w:rFonts w:eastAsia="Calibri"/>
          <w:b w:val="0"/>
        </w:rPr>
        <w:t>Динамометр общего назначения ДПУ-0,5-2 500 кг (5 кН)</w:t>
      </w:r>
      <w:r w:rsidRPr="00835D61">
        <w:rPr>
          <w:rFonts w:ascii="Arial" w:hAnsi="Arial"/>
          <w:sz w:val="20"/>
          <w:szCs w:val="20"/>
        </w:rPr>
        <w:t xml:space="preserve"> </w:t>
      </w:r>
      <w:r w:rsidR="00C31252" w:rsidRPr="00835D61">
        <w:t>(далее</w:t>
      </w:r>
      <w:r w:rsidR="00C31252" w:rsidRPr="00835D61">
        <w:rPr>
          <w:b/>
        </w:rPr>
        <w:t xml:space="preserve"> –</w:t>
      </w:r>
      <w:r w:rsidR="007E6896" w:rsidRPr="00835D61">
        <w:rPr>
          <w:b/>
        </w:rPr>
        <w:t xml:space="preserve"> </w:t>
      </w:r>
      <w:r w:rsidR="00B42BB4" w:rsidRPr="00835D61">
        <w:t>П</w:t>
      </w:r>
      <w:r w:rsidR="00C31252" w:rsidRPr="00835D61">
        <w:t>рибор</w:t>
      </w:r>
      <w:r w:rsidR="007E6896" w:rsidRPr="00835D61">
        <w:t>)</w:t>
      </w:r>
      <w:r w:rsidR="0099517D">
        <w:t>.</w:t>
      </w:r>
    </w:p>
    <w:p w14:paraId="5A8C7B4A" w14:textId="77777777" w:rsidR="00C529B5" w:rsidRPr="00835D61" w:rsidRDefault="00C529B5" w:rsidP="00C529B5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835D6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1E03C5">
        <w:rPr>
          <w:rFonts w:ascii="Times New Roman" w:hAnsi="Times New Roman"/>
          <w:sz w:val="24"/>
          <w:szCs w:val="24"/>
        </w:rPr>
        <w:t>одиннадцать тысяч восемьсот сорок шесть сомони</w:t>
      </w:r>
      <w:r w:rsidR="00435F14">
        <w:rPr>
          <w:rFonts w:ascii="Times New Roman" w:hAnsi="Times New Roman"/>
          <w:sz w:val="24"/>
          <w:szCs w:val="24"/>
        </w:rPr>
        <w:t>,</w:t>
      </w:r>
      <w:r w:rsidR="001E03C5">
        <w:rPr>
          <w:rFonts w:ascii="Times New Roman" w:hAnsi="Times New Roman"/>
          <w:sz w:val="24"/>
          <w:szCs w:val="24"/>
        </w:rPr>
        <w:t xml:space="preserve"> одиннадцать дирам (11 846,11)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5A62A5F1" w14:textId="77777777" w:rsidR="00C529B5" w:rsidRPr="00835D61" w:rsidRDefault="00C529B5" w:rsidP="00C529B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5D6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584FA27" w14:textId="77777777" w:rsidR="00C529B5" w:rsidRPr="00835D61" w:rsidRDefault="00C529B5" w:rsidP="00C529B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835D61">
        <w:rPr>
          <w:sz w:val="24"/>
        </w:rPr>
        <w:t>Заказ на поставку</w:t>
      </w:r>
      <w:r w:rsidR="00C31252" w:rsidRPr="00835D61">
        <w:rPr>
          <w:rFonts w:ascii="Arial" w:hAnsi="Arial" w:cs="Arial"/>
          <w:sz w:val="20"/>
          <w:szCs w:val="20"/>
        </w:rPr>
        <w:t xml:space="preserve"> </w:t>
      </w:r>
      <w:r w:rsidR="00C31252" w:rsidRPr="00835D61">
        <w:rPr>
          <w:rStyle w:val="a8"/>
          <w:rFonts w:eastAsia="Calibri"/>
          <w:b/>
          <w:sz w:val="24"/>
          <w:szCs w:val="24"/>
        </w:rPr>
        <w:t>динамометра общего назначения ДПУ-0,5-2 500 кг (5 кН)</w:t>
      </w:r>
    </w:p>
    <w:p w14:paraId="297D575A" w14:textId="77777777" w:rsidR="00C529B5" w:rsidRPr="00835D61" w:rsidRDefault="00C529B5" w:rsidP="00C529B5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>Общие требования:</w:t>
      </w:r>
      <w:r w:rsidRPr="00835D61">
        <w:rPr>
          <w:rFonts w:ascii="Times New Roman" w:hAnsi="Times New Roman"/>
          <w:sz w:val="24"/>
          <w:szCs w:val="24"/>
        </w:rPr>
        <w:t xml:space="preserve"> </w:t>
      </w:r>
    </w:p>
    <w:p w14:paraId="488CDF7A" w14:textId="77777777" w:rsidR="00C529B5" w:rsidRPr="00835D61" w:rsidRDefault="00C529B5" w:rsidP="00C529B5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835D61">
        <w:rPr>
          <w:rFonts w:ascii="Times New Roman" w:hAnsi="Times New Roman"/>
          <w:sz w:val="24"/>
          <w:szCs w:val="24"/>
        </w:rPr>
        <w:t>РФ</w:t>
      </w:r>
      <w:r w:rsidR="00D851AA" w:rsidRPr="00835D61">
        <w:rPr>
          <w:rFonts w:ascii="Times New Roman" w:hAnsi="Times New Roman"/>
          <w:sz w:val="24"/>
          <w:szCs w:val="24"/>
        </w:rPr>
        <w:t>.</w:t>
      </w:r>
    </w:p>
    <w:p w14:paraId="5F66259B" w14:textId="77777777" w:rsidR="00C529B5" w:rsidRPr="00835D61" w:rsidRDefault="00C529B5" w:rsidP="00C529B5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Производитель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="00823BB0" w:rsidRPr="00835D61">
        <w:t xml:space="preserve"> </w:t>
      </w:r>
      <w:proofErr w:type="spellStart"/>
      <w:r w:rsidR="00823BB0" w:rsidRPr="00835D61">
        <w:rPr>
          <w:rFonts w:ascii="Times New Roman" w:hAnsi="Times New Roman"/>
          <w:sz w:val="24"/>
          <w:szCs w:val="24"/>
        </w:rPr>
        <w:t>Точприбор</w:t>
      </w:r>
      <w:proofErr w:type="spellEnd"/>
      <w:r w:rsidR="00D851AA" w:rsidRPr="00835D61">
        <w:rPr>
          <w:rFonts w:ascii="Times New Roman" w:hAnsi="Times New Roman"/>
          <w:sz w:val="24"/>
          <w:szCs w:val="24"/>
        </w:rPr>
        <w:t>.</w:t>
      </w:r>
    </w:p>
    <w:p w14:paraId="6CBDA6CA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35D61">
        <w:rPr>
          <w:rFonts w:ascii="Times New Roman" w:hAnsi="Times New Roman"/>
          <w:sz w:val="24"/>
          <w:szCs w:val="24"/>
        </w:rPr>
        <w:t>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Pr="00835D61">
        <w:rPr>
          <w:rFonts w:ascii="Times New Roman" w:hAnsi="Times New Roman"/>
          <w:sz w:val="24"/>
          <w:szCs w:val="24"/>
        </w:rPr>
        <w:t>1 комплект.</w:t>
      </w:r>
    </w:p>
    <w:p w14:paraId="42B47A69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A67E0B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B42BB4" w:rsidRPr="00835D6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C31252" w:rsidRPr="00835D61">
        <w:rPr>
          <w:rFonts w:ascii="Times New Roman" w:hAnsi="Times New Roman"/>
          <w:sz w:val="24"/>
          <w:szCs w:val="24"/>
        </w:rPr>
        <w:t>рибора</w:t>
      </w:r>
      <w:r w:rsidRPr="00835D61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при транспортировке и проведении погрузочно-разгрузочных работ. Упаковка – невозвратная.</w:t>
      </w:r>
    </w:p>
    <w:p w14:paraId="20C8DEB2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Pr="00835D61">
        <w:rPr>
          <w:rFonts w:ascii="Times New Roman" w:hAnsi="Times New Roman"/>
          <w:sz w:val="24"/>
          <w:szCs w:val="24"/>
        </w:rPr>
        <w:t>D</w:t>
      </w:r>
      <w:r w:rsidRPr="00835D61">
        <w:rPr>
          <w:rFonts w:ascii="Times New Roman" w:hAnsi="Times New Roman"/>
          <w:sz w:val="24"/>
          <w:szCs w:val="24"/>
          <w:lang w:val="en-US"/>
        </w:rPr>
        <w:t>D</w:t>
      </w:r>
      <w:r w:rsidRPr="00835D61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55141041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A67E0B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B42BB4" w:rsidRPr="00835D61">
        <w:rPr>
          <w:rFonts w:ascii="Times New Roman" w:hAnsi="Times New Roman"/>
          <w:sz w:val="24"/>
          <w:szCs w:val="24"/>
        </w:rPr>
        <w:t>Прибора</w:t>
      </w:r>
      <w:r w:rsidRPr="00835D6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B42BB4" w:rsidRPr="00835D61">
        <w:rPr>
          <w:rFonts w:ascii="Times New Roman" w:hAnsi="Times New Roman"/>
          <w:sz w:val="24"/>
          <w:szCs w:val="24"/>
        </w:rPr>
        <w:t>Прибора</w:t>
      </w:r>
      <w:r w:rsidRPr="00835D61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7DC0734A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835D61">
        <w:rPr>
          <w:rFonts w:ascii="Times New Roman" w:hAnsi="Times New Roman"/>
          <w:sz w:val="24"/>
          <w:szCs w:val="24"/>
        </w:rPr>
        <w:t xml:space="preserve"> – </w:t>
      </w:r>
      <w:r w:rsidR="001E03C5">
        <w:rPr>
          <w:rFonts w:ascii="Times New Roman" w:hAnsi="Times New Roman"/>
          <w:sz w:val="24"/>
          <w:szCs w:val="24"/>
        </w:rPr>
        <w:t>с 01.04.2022 г. по 31.05.2022 г.</w:t>
      </w:r>
    </w:p>
    <w:p w14:paraId="5B13CA61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="00823BB0" w:rsidRPr="00835D61">
        <w:rPr>
          <w:rFonts w:ascii="Times New Roman" w:hAnsi="Times New Roman"/>
          <w:sz w:val="24"/>
          <w:szCs w:val="24"/>
        </w:rPr>
        <w:t>Наличие поверки</w:t>
      </w:r>
      <w:r w:rsidRPr="00835D6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147C5AE" w14:textId="77777777" w:rsidR="00C529B5" w:rsidRPr="00835D61" w:rsidRDefault="00C529B5" w:rsidP="001F5632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Pr="00835D61">
        <w:rPr>
          <w:rFonts w:ascii="Times New Roman" w:hAnsi="Times New Roman"/>
          <w:sz w:val="24"/>
          <w:szCs w:val="24"/>
        </w:rPr>
        <w:t xml:space="preserve">Гарантия </w:t>
      </w:r>
      <w:r w:rsidR="007E6896" w:rsidRPr="00835D61">
        <w:rPr>
          <w:rFonts w:ascii="Times New Roman" w:hAnsi="Times New Roman"/>
          <w:sz w:val="24"/>
          <w:szCs w:val="24"/>
        </w:rPr>
        <w:t xml:space="preserve">от производителя </w:t>
      </w:r>
      <w:bookmarkEnd w:id="0"/>
      <w:r w:rsidR="00823BB0" w:rsidRPr="00835D61">
        <w:rPr>
          <w:rFonts w:ascii="Times New Roman" w:hAnsi="Times New Roman"/>
          <w:sz w:val="24"/>
          <w:szCs w:val="24"/>
        </w:rPr>
        <w:t>12</w:t>
      </w:r>
      <w:r w:rsidRPr="00835D61">
        <w:rPr>
          <w:rFonts w:ascii="Times New Roman" w:hAnsi="Times New Roman"/>
          <w:sz w:val="24"/>
          <w:szCs w:val="24"/>
        </w:rPr>
        <w:t xml:space="preserve"> месяцев. В течение гарантийного срока Поставщик гарантирует исправную и полнофункцион</w:t>
      </w:r>
      <w:r w:rsidR="00C31252" w:rsidRPr="00835D61">
        <w:rPr>
          <w:rFonts w:ascii="Times New Roman" w:hAnsi="Times New Roman"/>
          <w:sz w:val="24"/>
          <w:szCs w:val="24"/>
        </w:rPr>
        <w:t xml:space="preserve">альную работу </w:t>
      </w:r>
      <w:r w:rsidR="00B42BB4" w:rsidRPr="00835D61">
        <w:rPr>
          <w:rFonts w:ascii="Times New Roman" w:hAnsi="Times New Roman"/>
          <w:sz w:val="24"/>
          <w:szCs w:val="24"/>
        </w:rPr>
        <w:t>П</w:t>
      </w:r>
      <w:r w:rsidR="00C31252" w:rsidRPr="00835D61">
        <w:rPr>
          <w:rFonts w:ascii="Times New Roman" w:hAnsi="Times New Roman"/>
          <w:sz w:val="24"/>
          <w:szCs w:val="24"/>
        </w:rPr>
        <w:t>рибор</w:t>
      </w:r>
      <w:r w:rsidR="007E6896" w:rsidRPr="00835D61">
        <w:rPr>
          <w:rFonts w:ascii="Times New Roman" w:hAnsi="Times New Roman"/>
          <w:sz w:val="24"/>
          <w:szCs w:val="24"/>
        </w:rPr>
        <w:t>а</w:t>
      </w:r>
      <w:r w:rsidRPr="00835D61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B42BB4" w:rsidRPr="00835D61">
        <w:rPr>
          <w:rFonts w:ascii="Times New Roman" w:hAnsi="Times New Roman"/>
          <w:sz w:val="24"/>
          <w:szCs w:val="24"/>
        </w:rPr>
        <w:t>Прибора</w:t>
      </w:r>
      <w:r w:rsidRPr="00835D61">
        <w:rPr>
          <w:rFonts w:ascii="Times New Roman" w:hAnsi="Times New Roman"/>
          <w:sz w:val="24"/>
          <w:szCs w:val="24"/>
        </w:rPr>
        <w:t xml:space="preserve">. При получении </w:t>
      </w:r>
      <w:r w:rsidR="00B42BB4" w:rsidRPr="00835D61">
        <w:rPr>
          <w:rFonts w:ascii="Times New Roman" w:hAnsi="Times New Roman"/>
          <w:sz w:val="24"/>
          <w:szCs w:val="24"/>
        </w:rPr>
        <w:t>П</w:t>
      </w:r>
      <w:r w:rsidR="00C31252" w:rsidRPr="00835D61">
        <w:rPr>
          <w:rFonts w:ascii="Times New Roman" w:hAnsi="Times New Roman"/>
          <w:sz w:val="24"/>
          <w:szCs w:val="24"/>
        </w:rPr>
        <w:t>рибора</w:t>
      </w:r>
      <w:r w:rsidRPr="00835D61">
        <w:rPr>
          <w:rFonts w:ascii="Times New Roman" w:hAnsi="Times New Roman"/>
          <w:sz w:val="24"/>
          <w:szCs w:val="24"/>
        </w:rPr>
        <w:t xml:space="preserve"> и обнаружении дефектов, Поставщик за свой счет заменяет </w:t>
      </w:r>
      <w:r w:rsidR="00C31252" w:rsidRPr="00835D61">
        <w:rPr>
          <w:rFonts w:ascii="Times New Roman" w:hAnsi="Times New Roman"/>
          <w:sz w:val="24"/>
          <w:szCs w:val="24"/>
        </w:rPr>
        <w:t xml:space="preserve">некачественный </w:t>
      </w:r>
      <w:r w:rsidR="00B42BB4" w:rsidRPr="00835D61">
        <w:rPr>
          <w:rFonts w:ascii="Times New Roman" w:hAnsi="Times New Roman"/>
          <w:sz w:val="24"/>
          <w:szCs w:val="24"/>
        </w:rPr>
        <w:t>П</w:t>
      </w:r>
      <w:r w:rsidR="00C31252" w:rsidRPr="00835D61">
        <w:rPr>
          <w:rFonts w:ascii="Times New Roman" w:hAnsi="Times New Roman"/>
          <w:sz w:val="24"/>
          <w:szCs w:val="24"/>
        </w:rPr>
        <w:t>рибор</w:t>
      </w:r>
      <w:r w:rsidRPr="00835D61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42BB4" w:rsidRPr="00835D61">
        <w:rPr>
          <w:rFonts w:ascii="Times New Roman" w:hAnsi="Times New Roman"/>
          <w:sz w:val="24"/>
          <w:szCs w:val="24"/>
        </w:rPr>
        <w:t>Прибора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597760E7" w14:textId="77777777" w:rsidR="00C529B5" w:rsidRPr="00835D61" w:rsidRDefault="00C529B5" w:rsidP="0045118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35D61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53CD5CB4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="00221E27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14:paraId="086A369E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Pr="00835D61">
        <w:rPr>
          <w:rFonts w:ascii="Times New Roman" w:hAnsi="Times New Roman"/>
          <w:sz w:val="24"/>
          <w:szCs w:val="24"/>
        </w:rPr>
        <w:t>Отсутствуют.</w:t>
      </w:r>
    </w:p>
    <w:p w14:paraId="6DBDFAFA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B42BB4" w:rsidRPr="00835D61">
        <w:rPr>
          <w:rFonts w:ascii="Times New Roman" w:hAnsi="Times New Roman"/>
          <w:sz w:val="24"/>
          <w:szCs w:val="24"/>
        </w:rPr>
        <w:t>Прибор</w:t>
      </w:r>
      <w:r w:rsidRPr="00835D61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Pr="00835D61">
        <w:rPr>
          <w:rFonts w:ascii="Times New Roman" w:hAnsi="Times New Roman"/>
          <w:i/>
          <w:sz w:val="24"/>
          <w:szCs w:val="24"/>
        </w:rPr>
        <w:t>.</w:t>
      </w:r>
    </w:p>
    <w:p w14:paraId="2C522FC6" w14:textId="77777777" w:rsidR="00C529B5" w:rsidRPr="00835D61" w:rsidRDefault="00C529B5" w:rsidP="00D75FBA">
      <w:pPr>
        <w:pStyle w:val="a5"/>
        <w:numPr>
          <w:ilvl w:val="1"/>
          <w:numId w:val="2"/>
        </w:numPr>
        <w:tabs>
          <w:tab w:val="num" w:pos="993"/>
        </w:tabs>
        <w:spacing w:before="160"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67FF8895" w14:textId="77777777" w:rsidR="00C529B5" w:rsidRPr="00835D61" w:rsidRDefault="00C529B5" w:rsidP="00C529B5">
      <w:pPr>
        <w:pStyle w:val="a5"/>
        <w:numPr>
          <w:ilvl w:val="1"/>
          <w:numId w:val="4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5245"/>
        <w:gridCol w:w="3509"/>
      </w:tblGrid>
      <w:tr w:rsidR="00835D61" w:rsidRPr="00835D61" w14:paraId="6B8073A6" w14:textId="77777777" w:rsidTr="00984DBE">
        <w:trPr>
          <w:trHeight w:val="284"/>
        </w:trPr>
        <w:tc>
          <w:tcPr>
            <w:tcW w:w="5245" w:type="dxa"/>
            <w:vAlign w:val="center"/>
          </w:tcPr>
          <w:p w14:paraId="5127AB2C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Пределы измерения</w:t>
            </w:r>
          </w:p>
        </w:tc>
        <w:tc>
          <w:tcPr>
            <w:tcW w:w="3509" w:type="dxa"/>
            <w:vAlign w:val="center"/>
          </w:tcPr>
          <w:p w14:paraId="79DE982A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от 50 ÷ 500 кг (от 0,5÷ 5 кН)</w:t>
            </w:r>
          </w:p>
        </w:tc>
      </w:tr>
      <w:tr w:rsidR="00835D61" w:rsidRPr="00835D61" w14:paraId="00C2C1FF" w14:textId="77777777" w:rsidTr="00984DBE">
        <w:trPr>
          <w:trHeight w:val="284"/>
        </w:trPr>
        <w:tc>
          <w:tcPr>
            <w:tcW w:w="5245" w:type="dxa"/>
            <w:vAlign w:val="center"/>
          </w:tcPr>
          <w:p w14:paraId="39E192D4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Цена деления</w:t>
            </w:r>
          </w:p>
        </w:tc>
        <w:tc>
          <w:tcPr>
            <w:tcW w:w="3509" w:type="dxa"/>
            <w:vAlign w:val="center"/>
          </w:tcPr>
          <w:p w14:paraId="1DCA9BAB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5 кг (0,05 кН)</w:t>
            </w:r>
          </w:p>
        </w:tc>
      </w:tr>
      <w:tr w:rsidR="00835D61" w:rsidRPr="00835D61" w14:paraId="7F044102" w14:textId="77777777" w:rsidTr="00984DBE">
        <w:trPr>
          <w:trHeight w:val="284"/>
        </w:trPr>
        <w:tc>
          <w:tcPr>
            <w:tcW w:w="5245" w:type="dxa"/>
            <w:vAlign w:val="center"/>
          </w:tcPr>
          <w:p w14:paraId="4A990311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Класс точности</w:t>
            </w:r>
          </w:p>
        </w:tc>
        <w:tc>
          <w:tcPr>
            <w:tcW w:w="3509" w:type="dxa"/>
            <w:vAlign w:val="center"/>
          </w:tcPr>
          <w:p w14:paraId="6B177C31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835D61" w:rsidRPr="00835D61" w14:paraId="340388CD" w14:textId="77777777" w:rsidTr="00984DBE">
        <w:trPr>
          <w:trHeight w:val="284"/>
        </w:trPr>
        <w:tc>
          <w:tcPr>
            <w:tcW w:w="5245" w:type="dxa"/>
            <w:vAlign w:val="center"/>
          </w:tcPr>
          <w:p w14:paraId="613EE86E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Основная погрешность</w:t>
            </w:r>
          </w:p>
        </w:tc>
        <w:tc>
          <w:tcPr>
            <w:tcW w:w="3509" w:type="dxa"/>
            <w:vAlign w:val="center"/>
          </w:tcPr>
          <w:p w14:paraId="4567A3CB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не более ±2%.</w:t>
            </w:r>
          </w:p>
        </w:tc>
      </w:tr>
      <w:tr w:rsidR="00835D61" w:rsidRPr="00835D61" w14:paraId="64CCEB94" w14:textId="77777777" w:rsidTr="00984DBE">
        <w:trPr>
          <w:trHeight w:val="284"/>
        </w:trPr>
        <w:tc>
          <w:tcPr>
            <w:tcW w:w="5245" w:type="dxa"/>
            <w:vAlign w:val="center"/>
          </w:tcPr>
          <w:p w14:paraId="06A3E316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Погрешность установки нулевой отметки при снятии нагрузки с динамометра от цены деления шкалы</w:t>
            </w:r>
          </w:p>
        </w:tc>
        <w:tc>
          <w:tcPr>
            <w:tcW w:w="3509" w:type="dxa"/>
            <w:vAlign w:val="center"/>
          </w:tcPr>
          <w:p w14:paraId="584B88D3" w14:textId="77777777" w:rsidR="007E6896" w:rsidRPr="00835D61" w:rsidRDefault="00B42BB4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не более 0,5</w:t>
            </w:r>
          </w:p>
        </w:tc>
      </w:tr>
      <w:tr w:rsidR="00835D61" w:rsidRPr="00835D61" w14:paraId="35886C12" w14:textId="77777777" w:rsidTr="00984DBE">
        <w:trPr>
          <w:trHeight w:val="284"/>
        </w:trPr>
        <w:tc>
          <w:tcPr>
            <w:tcW w:w="5245" w:type="dxa"/>
            <w:vAlign w:val="center"/>
          </w:tcPr>
          <w:p w14:paraId="2476804F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Предел допускаемого значения вариации показаний динамометра пружинного ДПУ</w:t>
            </w:r>
            <w:r w:rsidR="00B42BB4" w:rsidRPr="00835D61">
              <w:rPr>
                <w:rFonts w:ascii="Times New Roman" w:hAnsi="Times New Roman"/>
                <w:sz w:val="24"/>
                <w:szCs w:val="24"/>
              </w:rPr>
              <w:t>-0,</w:t>
            </w:r>
            <w:r w:rsidR="00F200C2" w:rsidRPr="00835D61">
              <w:rPr>
                <w:rFonts w:ascii="Times New Roman" w:hAnsi="Times New Roman"/>
                <w:sz w:val="24"/>
                <w:szCs w:val="24"/>
              </w:rPr>
              <w:t>5-2</w:t>
            </w:r>
          </w:p>
        </w:tc>
        <w:tc>
          <w:tcPr>
            <w:tcW w:w="3509" w:type="dxa"/>
            <w:vAlign w:val="center"/>
          </w:tcPr>
          <w:p w14:paraId="71250D9E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не более абсолютного значения предела допускаемого значения основной погрешности</w:t>
            </w:r>
          </w:p>
        </w:tc>
      </w:tr>
      <w:tr w:rsidR="00835D61" w:rsidRPr="00835D61" w14:paraId="2BB06B69" w14:textId="77777777" w:rsidTr="00984DBE">
        <w:trPr>
          <w:trHeight w:val="284"/>
        </w:trPr>
        <w:tc>
          <w:tcPr>
            <w:tcW w:w="5245" w:type="dxa"/>
            <w:vAlign w:val="center"/>
          </w:tcPr>
          <w:p w14:paraId="4DA6CA2D" w14:textId="77777777" w:rsidR="007E6896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Порог реагирования, от наибольшего предела измерения</w:t>
            </w:r>
          </w:p>
        </w:tc>
        <w:tc>
          <w:tcPr>
            <w:tcW w:w="3509" w:type="dxa"/>
            <w:vAlign w:val="center"/>
          </w:tcPr>
          <w:p w14:paraId="12A6FFCF" w14:textId="77777777" w:rsidR="007E6896" w:rsidRPr="00835D61" w:rsidRDefault="00B42BB4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не более 0,5%</w:t>
            </w:r>
          </w:p>
        </w:tc>
      </w:tr>
    </w:tbl>
    <w:p w14:paraId="2A15725D" w14:textId="77777777" w:rsidR="00C529B5" w:rsidRPr="00835D61" w:rsidRDefault="00C529B5" w:rsidP="009D3664">
      <w:pPr>
        <w:pStyle w:val="a5"/>
        <w:numPr>
          <w:ilvl w:val="0"/>
          <w:numId w:val="5"/>
        </w:numPr>
        <w:spacing w:before="240"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FB7BFC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</w:rPr>
        <w:t>Пост</w:t>
      </w:r>
      <w:r w:rsidR="00C31252" w:rsidRPr="00835D61">
        <w:rPr>
          <w:rFonts w:ascii="Times New Roman" w:hAnsi="Times New Roman"/>
          <w:sz w:val="24"/>
          <w:szCs w:val="24"/>
        </w:rPr>
        <w:t>авляемый прибор</w:t>
      </w:r>
      <w:r w:rsidRPr="00835D61">
        <w:rPr>
          <w:rFonts w:ascii="Times New Roman" w:hAnsi="Times New Roman"/>
          <w:sz w:val="24"/>
          <w:szCs w:val="24"/>
        </w:rPr>
        <w:t xml:space="preserve"> должен быть новым, в фирменной упаковке, ранее не использованным.</w:t>
      </w:r>
    </w:p>
    <w:p w14:paraId="13D11DC0" w14:textId="77777777" w:rsidR="00C529B5" w:rsidRPr="00835D61" w:rsidRDefault="00C529B5" w:rsidP="00D75FBA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BD12C2">
        <w:rPr>
          <w:rFonts w:ascii="Times New Roman" w:hAnsi="Times New Roman"/>
          <w:i/>
          <w:sz w:val="24"/>
          <w:szCs w:val="24"/>
        </w:rPr>
        <w:t xml:space="preserve"> – </w:t>
      </w:r>
      <w:r w:rsidR="0053751F" w:rsidRPr="00835D61">
        <w:rPr>
          <w:rFonts w:ascii="Times New Roman" w:hAnsi="Times New Roman"/>
          <w:sz w:val="24"/>
          <w:szCs w:val="24"/>
        </w:rPr>
        <w:t>ГОСТ 13837-79 «Д</w:t>
      </w:r>
      <w:r w:rsidR="00A10B4F" w:rsidRPr="00835D61">
        <w:rPr>
          <w:rFonts w:ascii="Times New Roman" w:hAnsi="Times New Roman"/>
          <w:sz w:val="24"/>
          <w:szCs w:val="24"/>
        </w:rPr>
        <w:t xml:space="preserve">инамометры общего назначения </w:t>
      </w:r>
      <w:r w:rsidRPr="00835D61">
        <w:rPr>
          <w:rFonts w:ascii="Times New Roman" w:hAnsi="Times New Roman"/>
          <w:sz w:val="24"/>
          <w:szCs w:val="24"/>
          <w:shd w:val="clear" w:color="auto" w:fill="FFFFFF"/>
        </w:rPr>
        <w:t>Часть 1. Общие требования согл</w:t>
      </w:r>
      <w:r w:rsidR="00A10B4F" w:rsidRPr="00835D61">
        <w:rPr>
          <w:rFonts w:ascii="Times New Roman" w:hAnsi="Times New Roman"/>
          <w:sz w:val="24"/>
          <w:szCs w:val="24"/>
          <w:shd w:val="clear" w:color="auto" w:fill="FFFFFF"/>
        </w:rPr>
        <w:t>асно ГОСТ 26.020, ГОСТ 8.401</w:t>
      </w:r>
      <w:r w:rsidR="0021775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86EF88F" w14:textId="77777777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 –</w:t>
      </w:r>
      <w:r w:rsidR="00B42BB4" w:rsidRPr="00835D61">
        <w:rPr>
          <w:rFonts w:ascii="Times New Roman" w:hAnsi="Times New Roman"/>
          <w:sz w:val="24"/>
          <w:szCs w:val="24"/>
        </w:rPr>
        <w:t xml:space="preserve"> Отсутствуют.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</w:p>
    <w:p w14:paraId="34426D6D" w14:textId="77777777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BD12C2">
        <w:rPr>
          <w:rFonts w:ascii="Times New Roman" w:hAnsi="Times New Roman"/>
          <w:i/>
          <w:sz w:val="24"/>
          <w:szCs w:val="24"/>
        </w:rPr>
        <w:t xml:space="preserve"> – </w:t>
      </w:r>
      <w:r w:rsidR="00D75FBA" w:rsidRPr="00835D61">
        <w:rPr>
          <w:rFonts w:ascii="Times New Roman" w:hAnsi="Times New Roman"/>
          <w:sz w:val="24"/>
          <w:szCs w:val="24"/>
        </w:rPr>
        <w:t>Для измерения статических растягивающих усилий и предназначены для работы в помещениях лабораторного типа.</w:t>
      </w:r>
    </w:p>
    <w:p w14:paraId="736CC284" w14:textId="77777777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B42BB4" w:rsidRPr="00835D61">
        <w:rPr>
          <w:rFonts w:ascii="Times New Roman" w:hAnsi="Times New Roman"/>
          <w:sz w:val="24"/>
          <w:szCs w:val="24"/>
        </w:rPr>
        <w:t>Базовая комплектация.</w:t>
      </w:r>
    </w:p>
    <w:p w14:paraId="2E6F2C94" w14:textId="77777777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835D61">
        <w:rPr>
          <w:rFonts w:ascii="Times New Roman" w:hAnsi="Times New Roman"/>
          <w:sz w:val="24"/>
          <w:szCs w:val="24"/>
        </w:rPr>
        <w:t>Отсутствуют.</w:t>
      </w:r>
    </w:p>
    <w:p w14:paraId="7A0DEF85" w14:textId="77777777" w:rsidR="00C529B5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Иные требования</w:t>
      </w:r>
      <w:r w:rsidRPr="00835D61">
        <w:rPr>
          <w:rFonts w:ascii="Times New Roman" w:hAnsi="Times New Roman"/>
          <w:sz w:val="24"/>
          <w:szCs w:val="24"/>
        </w:rPr>
        <w:t xml:space="preserve"> </w:t>
      </w:r>
      <w:r w:rsidRPr="00835D61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835D61">
        <w:rPr>
          <w:rFonts w:ascii="Times New Roman" w:hAnsi="Times New Roman"/>
          <w:sz w:val="24"/>
          <w:szCs w:val="24"/>
        </w:rPr>
        <w:t xml:space="preserve"> – </w:t>
      </w:r>
      <w:bookmarkStart w:id="1" w:name="_GoBack"/>
      <w:r w:rsidR="00B42BB4" w:rsidRPr="00835D61">
        <w:rPr>
          <w:rFonts w:ascii="Times New Roman" w:hAnsi="Times New Roman"/>
          <w:sz w:val="24"/>
          <w:szCs w:val="24"/>
        </w:rPr>
        <w:t>Прибор</w:t>
      </w:r>
      <w:r w:rsidRPr="00835D61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bookmarkEnd w:id="1"/>
      <w:r w:rsidRPr="00835D61">
        <w:rPr>
          <w:rFonts w:ascii="Times New Roman" w:hAnsi="Times New Roman"/>
          <w:sz w:val="24"/>
          <w:szCs w:val="24"/>
        </w:rPr>
        <w:t>.</w:t>
      </w:r>
    </w:p>
    <w:p w14:paraId="03AAC5A5" w14:textId="77777777" w:rsidR="00C529B5" w:rsidRPr="00835D61" w:rsidRDefault="00C529B5" w:rsidP="00D75FBA">
      <w:pPr>
        <w:pStyle w:val="a5"/>
        <w:numPr>
          <w:ilvl w:val="0"/>
          <w:numId w:val="6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Style w:val="a8"/>
          <w:rFonts w:ascii="Times New Roman" w:hAnsi="Times New Roman"/>
          <w:bCs w:val="0"/>
          <w:i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835D61">
        <w:rPr>
          <w:sz w:val="24"/>
          <w:szCs w:val="24"/>
        </w:rPr>
        <w:t xml:space="preserve"> </w:t>
      </w:r>
      <w:r w:rsidRPr="00835D61">
        <w:rPr>
          <w:rFonts w:ascii="Times New Roman" w:hAnsi="Times New Roman"/>
          <w:b/>
          <w:sz w:val="24"/>
          <w:szCs w:val="24"/>
        </w:rPr>
        <w:t>–</w:t>
      </w:r>
      <w:r w:rsidRPr="00835D6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996A69" w:rsidRPr="00835D6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 xml:space="preserve">Динамометр </w:t>
      </w:r>
      <w:r w:rsidR="00497CDF" w:rsidRPr="00835D6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>АЦД/5Р-5/1И-2</w:t>
      </w:r>
      <w:r w:rsidR="00996A69" w:rsidRPr="00835D6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 xml:space="preserve"> (5</w:t>
      </w:r>
      <w:r w:rsidR="00841577" w:rsidRPr="00835D6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 xml:space="preserve"> </w:t>
      </w:r>
      <w:r w:rsidR="00996A69" w:rsidRPr="00835D6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>кН) общего назначения</w:t>
      </w:r>
      <w:r w:rsidR="00D75FBA" w:rsidRPr="00835D6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>.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5386"/>
        <w:gridCol w:w="3651"/>
      </w:tblGrid>
      <w:tr w:rsidR="00835D61" w:rsidRPr="00835D61" w14:paraId="1E43FA22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496CF606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Пределы измерения</w:t>
            </w:r>
          </w:p>
        </w:tc>
        <w:tc>
          <w:tcPr>
            <w:tcW w:w="3651" w:type="dxa"/>
            <w:vAlign w:val="center"/>
          </w:tcPr>
          <w:p w14:paraId="74272F06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от 50 ÷ 500 кг</w:t>
            </w:r>
            <w:r w:rsidR="00984DBE"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 xml:space="preserve"> (от 0,5÷ 5 кН)</w:t>
            </w:r>
            <w:r w:rsidRPr="00835D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5D61" w:rsidRPr="00835D61" w14:paraId="3B5D366F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30DFB50E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Цена деления</w:t>
            </w:r>
          </w:p>
        </w:tc>
        <w:tc>
          <w:tcPr>
            <w:tcW w:w="3651" w:type="dxa"/>
            <w:vAlign w:val="center"/>
          </w:tcPr>
          <w:p w14:paraId="1131B79A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5 кгс (0,05 кН)</w:t>
            </w:r>
            <w:r w:rsidRPr="00835D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35D61" w:rsidRPr="00835D61" w14:paraId="1A35C746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01FE0F9A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Класс точности</w:t>
            </w:r>
          </w:p>
        </w:tc>
        <w:tc>
          <w:tcPr>
            <w:tcW w:w="3651" w:type="dxa"/>
            <w:vAlign w:val="center"/>
          </w:tcPr>
          <w:p w14:paraId="0AA9412B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835D61" w:rsidRPr="00835D61" w14:paraId="13B2B743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1C2A78D4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Пределы допускаемой основной приведенной погрешности</w:t>
            </w:r>
          </w:p>
        </w:tc>
        <w:tc>
          <w:tcPr>
            <w:tcW w:w="3651" w:type="dxa"/>
            <w:vAlign w:val="center"/>
          </w:tcPr>
          <w:p w14:paraId="246A0E48" w14:textId="77777777" w:rsidR="00D75FBA" w:rsidRPr="00835D61" w:rsidRDefault="00D75FBA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±2%</w:t>
            </w:r>
          </w:p>
        </w:tc>
      </w:tr>
      <w:tr w:rsidR="00835D61" w:rsidRPr="00835D61" w14:paraId="62C5A637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4A2D5207" w14:textId="77777777" w:rsidR="00823BB0" w:rsidRPr="00835D61" w:rsidRDefault="00984DBE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Порог реагирования</w:t>
            </w:r>
          </w:p>
        </w:tc>
        <w:tc>
          <w:tcPr>
            <w:tcW w:w="3651" w:type="dxa"/>
            <w:vAlign w:val="center"/>
          </w:tcPr>
          <w:p w14:paraId="47B0C014" w14:textId="77777777" w:rsidR="00823BB0" w:rsidRPr="00835D61" w:rsidRDefault="00823BB0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не более 0,5</w:t>
            </w:r>
            <w:r w:rsidR="00984DBE" w:rsidRPr="00835D61">
              <w:rPr>
                <w:rFonts w:ascii="Times New Roman" w:hAnsi="Times New Roman"/>
                <w:sz w:val="24"/>
                <w:szCs w:val="24"/>
              </w:rPr>
              <w:t>% наибольшего предела измерения</w:t>
            </w:r>
          </w:p>
        </w:tc>
      </w:tr>
      <w:tr w:rsidR="00835D61" w:rsidRPr="00835D61" w14:paraId="5A12249C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53867BD9" w14:textId="77777777" w:rsidR="00823BB0" w:rsidRPr="00835D61" w:rsidRDefault="00984DBE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hAnsi="Times New Roman"/>
                <w:sz w:val="24"/>
                <w:szCs w:val="24"/>
              </w:rPr>
              <w:t>Допускаемая перегрузка</w:t>
            </w:r>
            <w:r w:rsidR="00841577" w:rsidRPr="00835D6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51" w:type="dxa"/>
            <w:vAlign w:val="center"/>
          </w:tcPr>
          <w:p w14:paraId="694A14F0" w14:textId="77777777" w:rsidR="00823BB0" w:rsidRPr="00835D61" w:rsidRDefault="00823BB0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D61" w:rsidRPr="00835D61" w14:paraId="0FBB46EA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05136452" w14:textId="77777777" w:rsidR="00984DBE" w:rsidRPr="00835D61" w:rsidRDefault="00841577" w:rsidP="00841577">
            <w:pPr>
              <w:pStyle w:val="a5"/>
              <w:numPr>
                <w:ilvl w:val="0"/>
                <w:numId w:val="14"/>
              </w:numPr>
              <w:tabs>
                <w:tab w:val="left" w:pos="993"/>
              </w:tabs>
              <w:spacing w:after="0" w:line="240" w:lineRule="auto"/>
              <w:ind w:left="31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наибольший предел измерений 0,1 кН и 0,2 кН  </w:t>
            </w:r>
          </w:p>
        </w:tc>
        <w:tc>
          <w:tcPr>
            <w:tcW w:w="3651" w:type="dxa"/>
            <w:vAlign w:val="center"/>
          </w:tcPr>
          <w:p w14:paraId="53FC43A1" w14:textId="77777777" w:rsidR="00984DBE" w:rsidRPr="00835D61" w:rsidRDefault="00841577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200% от наибольшего предела измерения</w:t>
            </w:r>
          </w:p>
        </w:tc>
      </w:tr>
      <w:tr w:rsidR="00835D61" w:rsidRPr="00835D61" w14:paraId="2A2BE60F" w14:textId="77777777" w:rsidTr="00841577">
        <w:trPr>
          <w:trHeight w:val="284"/>
        </w:trPr>
        <w:tc>
          <w:tcPr>
            <w:tcW w:w="5386" w:type="dxa"/>
            <w:vAlign w:val="center"/>
          </w:tcPr>
          <w:p w14:paraId="1E9C472B" w14:textId="77777777" w:rsidR="00984DBE" w:rsidRPr="00835D61" w:rsidRDefault="00841577" w:rsidP="00841577">
            <w:pPr>
              <w:pStyle w:val="a5"/>
              <w:numPr>
                <w:ilvl w:val="0"/>
                <w:numId w:val="14"/>
              </w:numPr>
              <w:tabs>
                <w:tab w:val="left" w:pos="993"/>
              </w:tabs>
              <w:spacing w:after="0" w:line="240" w:lineRule="auto"/>
              <w:ind w:left="31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наибольший предел измерений 1,2 кН и 5 кН </w:t>
            </w:r>
          </w:p>
        </w:tc>
        <w:tc>
          <w:tcPr>
            <w:tcW w:w="3651" w:type="dxa"/>
            <w:vAlign w:val="center"/>
          </w:tcPr>
          <w:p w14:paraId="6C62ED06" w14:textId="77777777" w:rsidR="00984DBE" w:rsidRPr="00835D61" w:rsidRDefault="00841577" w:rsidP="00984DBE">
            <w:pPr>
              <w:pStyle w:val="a5"/>
              <w:tabs>
                <w:tab w:val="left" w:pos="993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 от наибольшего предела измерений</w:t>
            </w:r>
          </w:p>
        </w:tc>
      </w:tr>
    </w:tbl>
    <w:p w14:paraId="7125900F" w14:textId="77777777" w:rsidR="00C529B5" w:rsidRPr="00835D61" w:rsidRDefault="0053751F" w:rsidP="00984DBE">
      <w:pPr>
        <w:tabs>
          <w:tab w:val="left" w:pos="993"/>
        </w:tabs>
        <w:spacing w:before="240" w:after="240" w:line="240" w:lineRule="auto"/>
        <w:ind w:left="568"/>
        <w:jc w:val="both"/>
        <w:rPr>
          <w:rFonts w:ascii="Times New Roman" w:hAnsi="Times New Roman"/>
          <w:b/>
          <w:i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 xml:space="preserve">4. </w:t>
      </w:r>
      <w:r w:rsidR="00C529B5" w:rsidRPr="00835D6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C529B5" w:rsidRPr="00835D6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529B5" w:rsidRPr="00835D61">
        <w:rPr>
          <w:rFonts w:ascii="Times New Roman" w:hAnsi="Times New Roman"/>
          <w:b/>
          <w:i/>
          <w:sz w:val="24"/>
          <w:szCs w:val="24"/>
        </w:rPr>
        <w:t>:</w:t>
      </w:r>
    </w:p>
    <w:p w14:paraId="49147BA5" w14:textId="77777777" w:rsidR="00C529B5" w:rsidRPr="00835D61" w:rsidRDefault="00C529B5" w:rsidP="00C529B5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35D6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1D84DDF" w14:textId="77777777" w:rsidR="00C529B5" w:rsidRPr="00835D61" w:rsidRDefault="00C529B5" w:rsidP="00C529B5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835D6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2303130" w14:textId="77777777" w:rsidR="00C529B5" w:rsidRPr="00835D61" w:rsidRDefault="00C529B5" w:rsidP="00C529B5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35D61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DDBDBBA" w14:textId="77777777" w:rsidR="00C529B5" w:rsidRPr="00835D61" w:rsidRDefault="00C529B5" w:rsidP="00C529B5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Иные требования</w:t>
      </w:r>
      <w:r w:rsidRPr="00835D61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6892785" w14:textId="77777777" w:rsidR="001E03C5" w:rsidRPr="001E03C5" w:rsidRDefault="001E03C5" w:rsidP="001E03C5">
      <w:pPr>
        <w:pStyle w:val="a5"/>
        <w:numPr>
          <w:ilvl w:val="0"/>
          <w:numId w:val="15"/>
        </w:numPr>
        <w:spacing w:before="240" w:after="240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E03C5">
        <w:rPr>
          <w:rFonts w:ascii="Times New Roman" w:hAnsi="Times New Roman"/>
          <w:b/>
          <w:sz w:val="24"/>
          <w:szCs w:val="24"/>
        </w:rPr>
        <w:t>Проект договора</w:t>
      </w:r>
      <w:r w:rsidRPr="001E03C5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26BDCE98" w14:textId="77777777" w:rsidR="00C529B5" w:rsidRPr="00835D61" w:rsidRDefault="00C529B5" w:rsidP="00C529B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AAB5650" w14:textId="77777777" w:rsidR="00C529B5" w:rsidRPr="00835D61" w:rsidRDefault="00C529B5" w:rsidP="00C529B5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Электротехнической лаборатории</w:t>
      </w:r>
      <w:r w:rsidR="00F56722">
        <w:rPr>
          <w:rFonts w:ascii="Times New Roman" w:hAnsi="Times New Roman"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Pr="00835D61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Pr="00835D61">
        <w:rPr>
          <w:rFonts w:ascii="Times New Roman" w:hAnsi="Times New Roman"/>
          <w:sz w:val="24"/>
          <w:szCs w:val="24"/>
        </w:rPr>
        <w:t xml:space="preserve"> Набиджонович, тел: 900-09-63-21, E-mail</w:t>
      </w:r>
      <w:r w:rsidR="00F56722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Pr="00F56722">
          <w:rPr>
            <w:rFonts w:ascii="Times New Roman" w:hAnsi="Times New Roman"/>
            <w:sz w:val="24"/>
            <w:szCs w:val="24"/>
          </w:rPr>
          <w:t>m.abdurahmonov@sangtuda.com</w:t>
        </w:r>
      </w:hyperlink>
      <w:r w:rsidRPr="00F56722">
        <w:rPr>
          <w:rFonts w:ascii="Times New Roman" w:hAnsi="Times New Roman"/>
          <w:sz w:val="24"/>
          <w:szCs w:val="24"/>
        </w:rPr>
        <w:t>.</w:t>
      </w:r>
    </w:p>
    <w:p w14:paraId="7A1B24A2" w14:textId="77777777" w:rsidR="00C529B5" w:rsidRDefault="00C529B5" w:rsidP="00C529B5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7E59586E" w14:textId="77777777" w:rsidR="001E03C5" w:rsidRPr="00835D61" w:rsidRDefault="001E03C5" w:rsidP="00C529B5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529B5" w:rsidRPr="00835D61" w14:paraId="79F33F1A" w14:textId="77777777" w:rsidTr="00C529B5">
        <w:tc>
          <w:tcPr>
            <w:tcW w:w="2373" w:type="dxa"/>
            <w:hideMark/>
          </w:tcPr>
          <w:p w14:paraId="44A25E49" w14:textId="77777777" w:rsidR="00C529B5" w:rsidRPr="00835D61" w:rsidRDefault="00C52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D61">
              <w:rPr>
                <w:rFonts w:ascii="Times New Roman" w:hAnsi="Times New Roman"/>
                <w:sz w:val="28"/>
                <w:szCs w:val="28"/>
              </w:rPr>
              <w:t>Начальник ЭТЛ</w:t>
            </w:r>
          </w:p>
        </w:tc>
        <w:tc>
          <w:tcPr>
            <w:tcW w:w="3014" w:type="dxa"/>
            <w:hideMark/>
          </w:tcPr>
          <w:p w14:paraId="2407E6C5" w14:textId="77777777" w:rsidR="00C529B5" w:rsidRPr="00835D61" w:rsidRDefault="00C52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D6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5E2CDBA5" w14:textId="77777777" w:rsidR="00C529B5" w:rsidRPr="00835D61" w:rsidRDefault="00C52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D61">
              <w:rPr>
                <w:rFonts w:ascii="Times New Roman" w:hAnsi="Times New Roman"/>
                <w:sz w:val="28"/>
                <w:szCs w:val="28"/>
              </w:rPr>
              <w:t>Абдурахмонов М.Н.</w:t>
            </w:r>
          </w:p>
        </w:tc>
      </w:tr>
    </w:tbl>
    <w:p w14:paraId="03C8B372" w14:textId="77777777" w:rsidR="00C529B5" w:rsidRPr="00835D61" w:rsidRDefault="00C529B5" w:rsidP="00C529B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C529B5" w:rsidRPr="00835D61" w:rsidSect="00F96CC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95A6C"/>
    <w:multiLevelType w:val="hybridMultilevel"/>
    <w:tmpl w:val="4622166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664CC"/>
    <w:multiLevelType w:val="hybridMultilevel"/>
    <w:tmpl w:val="B49C5EAE"/>
    <w:lvl w:ilvl="0" w:tplc="DB46A88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5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E0A3B"/>
    <w:multiLevelType w:val="hybridMultilevel"/>
    <w:tmpl w:val="09100DD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60D9"/>
    <w:multiLevelType w:val="hybridMultilevel"/>
    <w:tmpl w:val="6ABE614C"/>
    <w:lvl w:ilvl="0" w:tplc="2C84090E">
      <w:start w:val="3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C4443"/>
    <w:multiLevelType w:val="hybridMultilevel"/>
    <w:tmpl w:val="168EB11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A7330"/>
    <w:multiLevelType w:val="hybridMultilevel"/>
    <w:tmpl w:val="E97E216E"/>
    <w:lvl w:ilvl="0" w:tplc="CE7CF71A">
      <w:start w:val="3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0"/>
  </w:num>
  <w:num w:numId="12">
    <w:abstractNumId w:val="7"/>
  </w:num>
  <w:num w:numId="13">
    <w:abstractNumId w:val="1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9B5"/>
    <w:rsid w:val="00010889"/>
    <w:rsid w:val="0001286F"/>
    <w:rsid w:val="001E03C5"/>
    <w:rsid w:val="001F5632"/>
    <w:rsid w:val="00217758"/>
    <w:rsid w:val="00221E27"/>
    <w:rsid w:val="003730D9"/>
    <w:rsid w:val="00435F14"/>
    <w:rsid w:val="00451187"/>
    <w:rsid w:val="00497CDF"/>
    <w:rsid w:val="004B4C9E"/>
    <w:rsid w:val="004E1423"/>
    <w:rsid w:val="004F32E4"/>
    <w:rsid w:val="0053751F"/>
    <w:rsid w:val="00553247"/>
    <w:rsid w:val="0061466F"/>
    <w:rsid w:val="007E6896"/>
    <w:rsid w:val="00823BB0"/>
    <w:rsid w:val="00835D61"/>
    <w:rsid w:val="00841577"/>
    <w:rsid w:val="0088368D"/>
    <w:rsid w:val="008A322A"/>
    <w:rsid w:val="00906E6B"/>
    <w:rsid w:val="00963FE8"/>
    <w:rsid w:val="00984DBE"/>
    <w:rsid w:val="0099517D"/>
    <w:rsid w:val="00996A69"/>
    <w:rsid w:val="009D3664"/>
    <w:rsid w:val="00A10B4F"/>
    <w:rsid w:val="00A67E0B"/>
    <w:rsid w:val="00AA3343"/>
    <w:rsid w:val="00B42BB4"/>
    <w:rsid w:val="00B45601"/>
    <w:rsid w:val="00BB36DD"/>
    <w:rsid w:val="00BD12C2"/>
    <w:rsid w:val="00C31252"/>
    <w:rsid w:val="00C529B5"/>
    <w:rsid w:val="00C80535"/>
    <w:rsid w:val="00D75FBA"/>
    <w:rsid w:val="00D851AA"/>
    <w:rsid w:val="00E12218"/>
    <w:rsid w:val="00F200C2"/>
    <w:rsid w:val="00F56722"/>
    <w:rsid w:val="00F96CC4"/>
    <w:rsid w:val="00FB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FA829"/>
  <w15:docId w15:val="{7A1DD39B-E151-4E1E-8D23-DC0F8322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9B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529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9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529B5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C529B5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C529B5"/>
    <w:pPr>
      <w:ind w:left="720"/>
      <w:contextualSpacing/>
    </w:pPr>
  </w:style>
  <w:style w:type="table" w:styleId="a6">
    <w:name w:val="Table Grid"/>
    <w:basedOn w:val="a1"/>
    <w:uiPriority w:val="59"/>
    <w:rsid w:val="00C529B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C312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125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E6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896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7E689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E68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E6896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689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E6896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5375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DA68F-101E-4C72-BDEB-A7867C97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Абдурахмонов Махмаджон</dc:creator>
  <cp:keywords/>
  <dc:description/>
  <cp:lastModifiedBy>Фарух Каримов</cp:lastModifiedBy>
  <cp:revision>36</cp:revision>
  <dcterms:created xsi:type="dcterms:W3CDTF">2021-02-25T08:22:00Z</dcterms:created>
  <dcterms:modified xsi:type="dcterms:W3CDTF">2022-02-03T09:34:00Z</dcterms:modified>
</cp:coreProperties>
</file>